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B90" w:rsidRPr="003B6F96" w:rsidRDefault="00F24B90" w:rsidP="003B6F96">
      <w:pPr>
        <w:spacing w:after="0" w:line="240" w:lineRule="auto"/>
        <w:ind w:right="-567"/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</w:pPr>
      <w:bookmarkStart w:id="0" w:name="_Hlk169009975"/>
      <w:r w:rsidRPr="003B6F96">
        <w:rPr>
          <w:rFonts w:ascii="Arial" w:eastAsia="Times New Roman" w:hAnsi="Arial" w:cs="Arial"/>
          <w:b/>
          <w:color w:val="000000" w:themeColor="text1"/>
          <w:sz w:val="20"/>
          <w:szCs w:val="20"/>
          <w:lang w:val="fr-CH" w:eastAsia="de-CH"/>
        </w:rPr>
        <w:t>EndoDia AG</w:t>
      </w:r>
      <w:r w:rsidRPr="003B6F96"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  <w:t xml:space="preserve"> est un centre bilingue proposant une gamme de prestations multidisciplinaires et ambulatoires, spécialisé dans le conseil et le traitement des patients dans le domaine de l'endocrinologie et </w:t>
      </w:r>
      <w:proofErr w:type="gramStart"/>
      <w:r w:rsidRPr="003B6F96"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  <w:t>du diabétologie</w:t>
      </w:r>
      <w:proofErr w:type="gramEnd"/>
      <w:r w:rsidRPr="003B6F96"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  <w:t xml:space="preserve">. L'équipe se compose de médecins spécialistes en diabétologie/endocrinologie, de personnel soignant ainsi que de professionnels de la nutrition et du conseil en diabétologie. En combinaison avec les prestations de l'association de patients </w:t>
      </w:r>
      <w:proofErr w:type="spellStart"/>
      <w:r w:rsidRPr="003B6F96"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  <w:t>Diabetes</w:t>
      </w:r>
      <w:proofErr w:type="spellEnd"/>
      <w:r w:rsidRPr="003B6F96"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  <w:t xml:space="preserve"> Biel-Bienne, qui a développé une large offre de conseil social et de prévention, EndoDia AG propose un accompagnement multidisciplinaire unique.</w:t>
      </w:r>
    </w:p>
    <w:p w:rsidR="00F24B90" w:rsidRDefault="00F24B90" w:rsidP="003B6F96">
      <w:pPr>
        <w:spacing w:after="0" w:line="240" w:lineRule="auto"/>
        <w:ind w:right="-567"/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</w:pPr>
    </w:p>
    <w:p w:rsidR="003B6F96" w:rsidRPr="003B6F96" w:rsidRDefault="003B6F96" w:rsidP="003B6F96">
      <w:pPr>
        <w:spacing w:after="0" w:line="240" w:lineRule="auto"/>
        <w:ind w:right="-567"/>
        <w:rPr>
          <w:rFonts w:ascii="Arial" w:eastAsia="Times New Roman" w:hAnsi="Arial" w:cs="Arial"/>
          <w:color w:val="000000" w:themeColor="text1"/>
          <w:sz w:val="20"/>
          <w:szCs w:val="20"/>
          <w:lang w:val="fr-CH" w:eastAsia="de-CH"/>
        </w:rPr>
      </w:pPr>
    </w:p>
    <w:p w:rsidR="00F24B90" w:rsidRDefault="00F24B90" w:rsidP="003B6F96">
      <w:pPr>
        <w:spacing w:after="0" w:line="240" w:lineRule="auto"/>
        <w:ind w:right="-567"/>
        <w:rPr>
          <w:rFonts w:ascii="Arial" w:eastAsia="Times New Roman" w:hAnsi="Arial" w:cs="Arial"/>
          <w:color w:val="000000" w:themeColor="text1"/>
          <w:lang w:val="fr-CH" w:eastAsia="de-CH"/>
        </w:rPr>
      </w:pPr>
      <w:r>
        <w:rPr>
          <w:rFonts w:ascii="Arial" w:eastAsia="Times New Roman" w:hAnsi="Arial" w:cs="Arial"/>
          <w:color w:val="000000" w:themeColor="text1"/>
          <w:lang w:val="fr-CH" w:eastAsia="de-CH"/>
        </w:rPr>
        <w:t>Afin de renforcer notre équipe, nous recherchons pour le 01/10/2026 ou à convenir :</w:t>
      </w:r>
    </w:p>
    <w:p w:rsidR="003B6F96" w:rsidRDefault="003B6F96" w:rsidP="003B6F96">
      <w:pPr>
        <w:spacing w:after="0" w:line="240" w:lineRule="auto"/>
        <w:ind w:right="-567"/>
        <w:rPr>
          <w:rFonts w:ascii="Arial" w:eastAsia="Times New Roman" w:hAnsi="Arial" w:cs="Arial"/>
          <w:color w:val="000000" w:themeColor="text1"/>
          <w:lang w:val="fr-CH" w:eastAsia="de-CH"/>
        </w:rPr>
      </w:pPr>
    </w:p>
    <w:p w:rsidR="00F24B90" w:rsidRDefault="00F24B90" w:rsidP="003B6F96">
      <w:pPr>
        <w:spacing w:after="0" w:line="240" w:lineRule="auto"/>
        <w:ind w:right="-567"/>
        <w:rPr>
          <w:rFonts w:ascii="Arial" w:eastAsia="Times New Roman" w:hAnsi="Arial" w:cs="Arial"/>
          <w:b/>
          <w:color w:val="000000" w:themeColor="text1"/>
          <w:sz w:val="28"/>
          <w:lang w:val="fr-CH" w:eastAsia="de-CH"/>
        </w:rPr>
      </w:pPr>
      <w:r>
        <w:rPr>
          <w:rFonts w:ascii="Arial" w:eastAsia="Times New Roman" w:hAnsi="Arial" w:cs="Arial"/>
          <w:b/>
          <w:color w:val="000000" w:themeColor="text1"/>
          <w:sz w:val="28"/>
          <w:lang w:val="fr-CH" w:eastAsia="de-CH"/>
        </w:rPr>
        <w:t>Un(e) assistant(e) médical(e) (AM) responsable et membre de la direction (80-100 %)</w:t>
      </w:r>
    </w:p>
    <w:p w:rsidR="001A08BF" w:rsidRDefault="001A08BF" w:rsidP="003B6F96">
      <w:pPr>
        <w:spacing w:after="0" w:line="240" w:lineRule="auto"/>
        <w:ind w:right="-567"/>
        <w:rPr>
          <w:rFonts w:ascii="Arial" w:eastAsia="Times New Roman" w:hAnsi="Arial" w:cs="Arial"/>
          <w:b/>
          <w:color w:val="000000" w:themeColor="text1"/>
          <w:sz w:val="28"/>
          <w:lang w:val="fr-CH" w:eastAsia="de-CH"/>
        </w:rPr>
      </w:pPr>
    </w:p>
    <w:p w:rsidR="00F24B90" w:rsidRDefault="00F24B90" w:rsidP="00F24B90">
      <w:pPr>
        <w:spacing w:after="120" w:line="240" w:lineRule="auto"/>
        <w:ind w:right="-567"/>
        <w:rPr>
          <w:rFonts w:ascii="Arial" w:eastAsia="Times New Roman" w:hAnsi="Arial" w:cs="Arial"/>
          <w:b/>
          <w:bCs/>
          <w:lang w:val="fr-CH" w:eastAsia="de-CH"/>
        </w:rPr>
      </w:pPr>
      <w:r>
        <w:rPr>
          <w:rFonts w:ascii="Arial" w:eastAsia="Times New Roman" w:hAnsi="Arial" w:cs="Arial"/>
          <w:b/>
          <w:bCs/>
          <w:lang w:val="fr-CH" w:eastAsia="de-CH"/>
        </w:rPr>
        <w:t>Tâches</w:t>
      </w:r>
    </w:p>
    <w:p w:rsidR="00F24B90" w:rsidRDefault="00F24B90" w:rsidP="00F24B90">
      <w:pPr>
        <w:numPr>
          <w:ilvl w:val="0"/>
          <w:numId w:val="9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val="fr-CH" w:eastAsia="de-CH"/>
        </w:rPr>
      </w:pPr>
      <w:r>
        <w:rPr>
          <w:rFonts w:ascii="Arial" w:eastAsia="Times New Roman" w:hAnsi="Arial" w:cs="Arial"/>
          <w:lang w:val="fr-CH" w:eastAsia="de-CH"/>
        </w:rPr>
        <w:t>Gestion organisationnelle et gestion du personnel de l'équipe AM (10 à 15 personnes)</w:t>
      </w:r>
    </w:p>
    <w:p w:rsidR="00F24B90" w:rsidRDefault="00F24B90" w:rsidP="00F24B90">
      <w:pPr>
        <w:numPr>
          <w:ilvl w:val="0"/>
          <w:numId w:val="9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val="fr-CH" w:eastAsia="de-CH"/>
        </w:rPr>
      </w:pPr>
      <w:r>
        <w:rPr>
          <w:rFonts w:ascii="Arial" w:eastAsia="Times New Roman" w:hAnsi="Arial" w:cs="Arial"/>
          <w:lang w:val="fr-CH" w:eastAsia="de-CH"/>
        </w:rPr>
        <w:t>Participation active aux activités quotidiennes et à l'organisation du fonctionnement quotidien du cabinet</w:t>
      </w:r>
    </w:p>
    <w:p w:rsidR="00F24B90" w:rsidRDefault="00F24B90" w:rsidP="00F24B90">
      <w:pPr>
        <w:numPr>
          <w:ilvl w:val="0"/>
          <w:numId w:val="9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val="fr-CH" w:eastAsia="de-CH"/>
        </w:rPr>
      </w:pPr>
      <w:r>
        <w:rPr>
          <w:rFonts w:ascii="Arial" w:eastAsia="Times New Roman" w:hAnsi="Arial" w:cs="Arial"/>
          <w:lang w:val="fr-CH" w:eastAsia="de-CH"/>
        </w:rPr>
        <w:t>Planification des consultations en concertation avec l'équipe médicale</w:t>
      </w:r>
    </w:p>
    <w:p w:rsidR="00F24B90" w:rsidRDefault="00F24B90" w:rsidP="00F24B90">
      <w:pPr>
        <w:numPr>
          <w:ilvl w:val="0"/>
          <w:numId w:val="9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val="fr-CH" w:eastAsia="de-CH"/>
        </w:rPr>
      </w:pPr>
      <w:r>
        <w:rPr>
          <w:rFonts w:ascii="Arial" w:eastAsia="Times New Roman" w:hAnsi="Arial" w:cs="Arial"/>
          <w:lang w:val="fr-CH" w:eastAsia="de-CH"/>
        </w:rPr>
        <w:t>Collaboration étroite au sein d'un environnement de travail multidisciplinaire</w:t>
      </w:r>
    </w:p>
    <w:p w:rsidR="00F24B90" w:rsidRDefault="00F24B90" w:rsidP="00F24B90">
      <w:pPr>
        <w:numPr>
          <w:ilvl w:val="0"/>
          <w:numId w:val="9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val="fr-CH" w:eastAsia="de-CH"/>
        </w:rPr>
      </w:pPr>
      <w:r>
        <w:rPr>
          <w:rFonts w:ascii="Arial" w:eastAsia="Times New Roman" w:hAnsi="Arial" w:cs="Arial"/>
          <w:lang w:val="fr-CH" w:eastAsia="de-CH"/>
        </w:rPr>
        <w:t>Participation active aux réunions de la direction</w:t>
      </w:r>
    </w:p>
    <w:p w:rsidR="00F24B90" w:rsidRDefault="00F24B90" w:rsidP="00F24B90">
      <w:pPr>
        <w:numPr>
          <w:ilvl w:val="0"/>
          <w:numId w:val="9"/>
        </w:numPr>
        <w:spacing w:after="100" w:afterAutospacing="1" w:line="240" w:lineRule="auto"/>
        <w:ind w:left="714" w:right="-567" w:hanging="357"/>
        <w:rPr>
          <w:rFonts w:ascii="Arial" w:eastAsia="Times New Roman" w:hAnsi="Arial" w:cs="Arial"/>
          <w:lang w:eastAsia="de-CH"/>
        </w:rPr>
      </w:pPr>
      <w:proofErr w:type="spellStart"/>
      <w:r>
        <w:rPr>
          <w:rFonts w:ascii="Arial" w:eastAsia="Times New Roman" w:hAnsi="Arial" w:cs="Arial"/>
          <w:lang w:eastAsia="de-CH"/>
        </w:rPr>
        <w:t>Développement</w:t>
      </w:r>
      <w:proofErr w:type="spellEnd"/>
      <w:r>
        <w:rPr>
          <w:rFonts w:ascii="Arial" w:eastAsia="Times New Roman" w:hAnsi="Arial" w:cs="Arial"/>
          <w:lang w:eastAsia="de-CH"/>
        </w:rPr>
        <w:t xml:space="preserve"> de </w:t>
      </w:r>
      <w:proofErr w:type="spellStart"/>
      <w:r>
        <w:rPr>
          <w:rFonts w:ascii="Arial" w:eastAsia="Times New Roman" w:hAnsi="Arial" w:cs="Arial"/>
          <w:lang w:eastAsia="de-CH"/>
        </w:rPr>
        <w:t>projets</w:t>
      </w:r>
      <w:proofErr w:type="spellEnd"/>
      <w:r>
        <w:rPr>
          <w:rFonts w:ascii="Arial" w:eastAsia="Times New Roman" w:hAnsi="Arial" w:cs="Arial"/>
          <w:lang w:eastAsia="de-CH"/>
        </w:rPr>
        <w:t xml:space="preserve"> </w:t>
      </w:r>
      <w:proofErr w:type="spellStart"/>
      <w:r>
        <w:rPr>
          <w:rFonts w:ascii="Arial" w:eastAsia="Times New Roman" w:hAnsi="Arial" w:cs="Arial"/>
          <w:lang w:eastAsia="de-CH"/>
        </w:rPr>
        <w:t>stratégiques</w:t>
      </w:r>
      <w:proofErr w:type="spellEnd"/>
    </w:p>
    <w:p w:rsidR="00F24B90" w:rsidRDefault="00F24B90" w:rsidP="00F24B90">
      <w:pPr>
        <w:spacing w:after="120" w:line="240" w:lineRule="auto"/>
        <w:ind w:right="-567"/>
        <w:rPr>
          <w:rFonts w:ascii="Arial" w:eastAsia="Times New Roman" w:hAnsi="Arial" w:cs="Arial"/>
          <w:b/>
          <w:bCs/>
          <w:lang w:eastAsia="de-CH"/>
        </w:rPr>
      </w:pPr>
      <w:r>
        <w:rPr>
          <w:rFonts w:ascii="Arial" w:eastAsia="Times New Roman" w:hAnsi="Arial" w:cs="Arial"/>
          <w:b/>
          <w:bCs/>
          <w:lang w:eastAsia="de-CH"/>
        </w:rPr>
        <w:t xml:space="preserve">Ce </w:t>
      </w:r>
      <w:proofErr w:type="spellStart"/>
      <w:r>
        <w:rPr>
          <w:rFonts w:ascii="Arial" w:eastAsia="Times New Roman" w:hAnsi="Arial" w:cs="Arial"/>
          <w:b/>
          <w:bCs/>
          <w:lang w:eastAsia="de-CH"/>
        </w:rPr>
        <w:t>qui</w:t>
      </w:r>
      <w:proofErr w:type="spellEnd"/>
      <w:r>
        <w:rPr>
          <w:rFonts w:ascii="Arial" w:eastAsia="Times New Roman" w:hAnsi="Arial" w:cs="Arial"/>
          <w:b/>
          <w:bCs/>
          <w:lang w:eastAsia="de-CH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de-CH"/>
        </w:rPr>
        <w:t>te</w:t>
      </w:r>
      <w:proofErr w:type="spellEnd"/>
      <w:r>
        <w:rPr>
          <w:rFonts w:ascii="Arial" w:eastAsia="Times New Roman" w:hAnsi="Arial" w:cs="Arial"/>
          <w:b/>
          <w:bCs/>
          <w:lang w:eastAsia="de-CH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lang w:eastAsia="de-CH"/>
        </w:rPr>
        <w:t>distingue</w:t>
      </w:r>
      <w:proofErr w:type="spellEnd"/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Cs/>
          <w:color w:val="000000"/>
          <w:lang w:val="fr-CH" w:eastAsia="de-CH"/>
        </w:rPr>
        <w:t>Diplôme d'assistante en cabinet médical (AM) ou formation équivalente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Cs/>
          <w:color w:val="000000"/>
          <w:lang w:val="fr-CH" w:eastAsia="de-CH"/>
        </w:rPr>
        <w:t>Une formation continue en tant que coordinateur/</w:t>
      </w:r>
      <w:proofErr w:type="spellStart"/>
      <w:r>
        <w:rPr>
          <w:rFonts w:ascii="Arial" w:eastAsia="Times New Roman" w:hAnsi="Arial" w:cs="Arial"/>
          <w:bCs/>
          <w:color w:val="000000"/>
          <w:lang w:val="fr-CH" w:eastAsia="de-CH"/>
        </w:rPr>
        <w:t>trice</w:t>
      </w:r>
      <w:proofErr w:type="spellEnd"/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 médical(e) (CMAOC) est souhaitable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Cs/>
          <w:color w:val="000000"/>
          <w:lang w:val="fr-CH" w:eastAsia="de-CH"/>
        </w:rPr>
        <w:t>Plusieurs années d'expérience dans la gestion du personnel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Très bonne maîtrise de l'allemand </w:t>
      </w:r>
      <w:r>
        <w:rPr>
          <w:rFonts w:ascii="Arial" w:eastAsia="Times New Roman" w:hAnsi="Arial" w:cs="Arial"/>
          <w:b/>
          <w:bCs/>
          <w:color w:val="000000"/>
          <w:lang w:val="fr-CH" w:eastAsia="de-CH"/>
        </w:rPr>
        <w:t>ou</w:t>
      </w:r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 du français à l'oral et à l'écrit, bonne maîtrise de l'autre langue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Cs/>
          <w:color w:val="000000"/>
          <w:lang w:val="fr-CH" w:eastAsia="de-CH"/>
        </w:rPr>
        <w:t>Maîtrise des outils informatiques courants de la suite MS Office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eastAsia="de-CH"/>
        </w:rPr>
      </w:pP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Compétences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sociales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et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professionnelles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élevées</w:t>
      </w:r>
      <w:proofErr w:type="spellEnd"/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Cs/>
          <w:color w:val="000000"/>
          <w:lang w:val="fr-CH" w:eastAsia="de-CH"/>
        </w:rPr>
        <w:t>Personnalité ouverte, communicative et désireuse d'apprendre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eastAsia="de-CH"/>
        </w:rPr>
      </w:pP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Fiabilité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et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flexibilité</w:t>
      </w:r>
      <w:proofErr w:type="spellEnd"/>
    </w:p>
    <w:p w:rsidR="00F24B90" w:rsidRDefault="00F24B90" w:rsidP="00F24B90">
      <w:pPr>
        <w:spacing w:after="120" w:line="240" w:lineRule="auto"/>
        <w:ind w:right="-567"/>
        <w:rPr>
          <w:rFonts w:ascii="Arial" w:eastAsia="Times New Roman" w:hAnsi="Arial" w:cs="Arial"/>
          <w:b/>
          <w:bCs/>
          <w:lang w:val="fr-CH" w:eastAsia="de-CH"/>
        </w:rPr>
      </w:pPr>
      <w:r>
        <w:rPr>
          <w:rFonts w:ascii="Arial" w:eastAsia="Times New Roman" w:hAnsi="Arial" w:cs="Arial"/>
          <w:b/>
          <w:bCs/>
          <w:lang w:val="fr-CH" w:eastAsia="de-CH"/>
        </w:rPr>
        <w:t>Ce que nous te proposons 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eastAsia="de-CH"/>
        </w:rPr>
      </w:pPr>
      <w:r>
        <w:rPr>
          <w:rFonts w:ascii="Arial" w:eastAsia="Times New Roman" w:hAnsi="Arial" w:cs="Arial"/>
          <w:b/>
          <w:bCs/>
          <w:color w:val="000000"/>
          <w:lang w:val="fr-CH" w:eastAsia="de-CH"/>
        </w:rPr>
        <w:t>Conditions de travail attrayantes</w:t>
      </w:r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 : une infrastructure moderne, des horaires de travail flexibles et une rémunération équitable. Le lieu de travail est situé en centre-ville, juste à côté de la gare de Bienne.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Horaires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de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travail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: du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lundi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 xml:space="preserve"> au </w:t>
      </w:r>
      <w:proofErr w:type="spellStart"/>
      <w:r>
        <w:rPr>
          <w:rFonts w:ascii="Arial" w:eastAsia="Times New Roman" w:hAnsi="Arial" w:cs="Arial"/>
          <w:bCs/>
          <w:color w:val="000000"/>
          <w:lang w:eastAsia="de-CH"/>
        </w:rPr>
        <w:t>vendredi</w:t>
      </w:r>
      <w:proofErr w:type="spellEnd"/>
      <w:r>
        <w:rPr>
          <w:rFonts w:ascii="Arial" w:eastAsia="Times New Roman" w:hAnsi="Arial" w:cs="Arial"/>
          <w:bCs/>
          <w:color w:val="000000"/>
          <w:lang w:eastAsia="de-CH"/>
        </w:rPr>
        <w:t>.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/>
          <w:bCs/>
          <w:color w:val="000000"/>
          <w:lang w:val="fr-CH" w:eastAsia="de-CH"/>
        </w:rPr>
        <w:t>Perspectives de carrière</w:t>
      </w:r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 : soutien à la formation continue et possibilités de développement individuel.</w:t>
      </w:r>
    </w:p>
    <w:p w:rsidR="00F24B90" w:rsidRDefault="00F24B90" w:rsidP="00F24B90">
      <w:pPr>
        <w:numPr>
          <w:ilvl w:val="0"/>
          <w:numId w:val="10"/>
        </w:numPr>
        <w:spacing w:before="100" w:beforeAutospacing="1" w:after="100" w:afterAutospacing="1" w:line="240" w:lineRule="auto"/>
        <w:ind w:right="-56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/>
          <w:bCs/>
          <w:color w:val="000000"/>
          <w:lang w:val="fr-CH" w:eastAsia="de-CH"/>
        </w:rPr>
        <w:t>Une équipe solide</w:t>
      </w:r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 : une culture d'entreprise valorisante et une équipe motivée qui travaille main dans la main.</w:t>
      </w:r>
    </w:p>
    <w:p w:rsidR="001A08BF" w:rsidRDefault="00F24B90" w:rsidP="00881AC8">
      <w:pPr>
        <w:numPr>
          <w:ilvl w:val="0"/>
          <w:numId w:val="10"/>
        </w:numPr>
        <w:spacing w:before="100" w:beforeAutospacing="1" w:after="480" w:line="240" w:lineRule="auto"/>
        <w:ind w:left="714" w:right="-567" w:hanging="357"/>
        <w:rPr>
          <w:rFonts w:ascii="Arial" w:eastAsia="Times New Roman" w:hAnsi="Arial" w:cs="Arial"/>
          <w:bCs/>
          <w:color w:val="000000"/>
          <w:lang w:val="fr-CH" w:eastAsia="de-CH"/>
        </w:rPr>
      </w:pPr>
      <w:r>
        <w:rPr>
          <w:rFonts w:ascii="Arial" w:eastAsia="Times New Roman" w:hAnsi="Arial" w:cs="Arial"/>
          <w:b/>
          <w:bCs/>
          <w:color w:val="000000"/>
          <w:lang w:val="fr-CH" w:eastAsia="de-CH"/>
        </w:rPr>
        <w:t>Qualité de vie</w:t>
      </w:r>
      <w:r>
        <w:rPr>
          <w:rFonts w:ascii="Arial" w:eastAsia="Times New Roman" w:hAnsi="Arial" w:cs="Arial"/>
          <w:bCs/>
          <w:color w:val="000000"/>
          <w:lang w:val="fr-CH" w:eastAsia="de-CH"/>
        </w:rPr>
        <w:t xml:space="preserve"> : travailler à Bienne, ville bilingue située entre lac et montagnes, offrant de nombreuses possibilité</w:t>
      </w:r>
      <w:r w:rsidRPr="001A08BF">
        <w:rPr>
          <w:rFonts w:ascii="Arial" w:eastAsia="Times New Roman" w:hAnsi="Arial" w:cs="Arial"/>
          <w:bCs/>
          <w:color w:val="000000"/>
          <w:lang w:val="fr-CH" w:eastAsia="de-CH"/>
        </w:rPr>
        <w:t>s de loisirs.</w:t>
      </w:r>
    </w:p>
    <w:p w:rsidR="00F24B90" w:rsidRDefault="00F24B90" w:rsidP="00F24B90">
      <w:pPr>
        <w:spacing w:after="120"/>
        <w:ind w:right="-567"/>
        <w:rPr>
          <w:rFonts w:ascii="Arial" w:eastAsia="Times New Roman" w:hAnsi="Arial" w:cs="Arial"/>
          <w:b/>
          <w:bCs/>
          <w:lang w:val="fr-CH" w:eastAsia="de-CH"/>
        </w:rPr>
      </w:pPr>
      <w:r>
        <w:rPr>
          <w:rFonts w:ascii="Arial" w:eastAsia="Times New Roman" w:hAnsi="Arial" w:cs="Arial"/>
          <w:b/>
          <w:bCs/>
          <w:lang w:val="fr-CH" w:eastAsia="de-CH"/>
        </w:rPr>
        <w:t>Besoins d’informations supplémentaires?</w:t>
      </w:r>
    </w:p>
    <w:bookmarkEnd w:id="0"/>
    <w:p w:rsidR="00F24B90" w:rsidRDefault="00F24B90" w:rsidP="00F24B90">
      <w:pPr>
        <w:spacing w:after="120" w:line="240" w:lineRule="auto"/>
        <w:ind w:right="-567"/>
        <w:rPr>
          <w:rFonts w:ascii="Arial" w:eastAsia="Times New Roman" w:hAnsi="Arial" w:cs="Arial"/>
          <w:color w:val="000000" w:themeColor="text1"/>
          <w:lang w:val="fr-CH" w:eastAsia="de-CH"/>
        </w:rPr>
      </w:pPr>
      <w:r>
        <w:rPr>
          <w:rFonts w:ascii="Arial" w:eastAsia="Times New Roman" w:hAnsi="Arial" w:cs="Arial"/>
          <w:color w:val="000000" w:themeColor="text1"/>
          <w:lang w:val="fr-CH" w:eastAsia="de-CH"/>
        </w:rPr>
        <w:t xml:space="preserve">Pour de plus amples informations, n'hésite pas à contacter </w:t>
      </w:r>
      <w:r w:rsidR="000D18D4">
        <w:rPr>
          <w:rFonts w:ascii="Arial" w:eastAsia="Times New Roman" w:hAnsi="Arial" w:cs="Arial"/>
          <w:color w:val="000000" w:themeColor="text1"/>
          <w:lang w:val="fr-CH" w:eastAsia="de-CH"/>
        </w:rPr>
        <w:t xml:space="preserve">Mme </w:t>
      </w:r>
      <w:bookmarkStart w:id="1" w:name="_GoBack"/>
      <w:bookmarkEnd w:id="1"/>
      <w:r w:rsidR="00BF19ED">
        <w:rPr>
          <w:rFonts w:ascii="Arial" w:eastAsia="Times New Roman" w:hAnsi="Arial" w:cs="Arial"/>
          <w:color w:val="000000" w:themeColor="text1"/>
          <w:lang w:val="fr-CH" w:eastAsia="de-CH"/>
        </w:rPr>
        <w:t xml:space="preserve">Dr. </w:t>
      </w:r>
      <w:proofErr w:type="spellStart"/>
      <w:r w:rsidR="00BF19ED">
        <w:rPr>
          <w:rFonts w:ascii="Arial" w:eastAsia="Times New Roman" w:hAnsi="Arial" w:cs="Arial"/>
          <w:color w:val="000000" w:themeColor="text1"/>
          <w:lang w:val="fr-CH" w:eastAsia="de-CH"/>
        </w:rPr>
        <w:t>med</w:t>
      </w:r>
      <w:proofErr w:type="spellEnd"/>
      <w:r w:rsidR="00BF19ED">
        <w:rPr>
          <w:rFonts w:ascii="Arial" w:eastAsia="Times New Roman" w:hAnsi="Arial" w:cs="Arial"/>
          <w:color w:val="000000" w:themeColor="text1"/>
          <w:lang w:val="fr-CH" w:eastAsia="de-CH"/>
        </w:rPr>
        <w:t xml:space="preserve">. </w:t>
      </w:r>
      <w:proofErr w:type="spellStart"/>
      <w:r>
        <w:rPr>
          <w:rFonts w:ascii="Arial" w:eastAsia="Times New Roman" w:hAnsi="Arial" w:cs="Arial"/>
          <w:color w:val="000000" w:themeColor="text1"/>
          <w:lang w:val="fr-CH" w:eastAsia="de-CH"/>
        </w:rPr>
        <w:t>Sandrina</w:t>
      </w:r>
      <w:proofErr w:type="spellEnd"/>
      <w:r>
        <w:rPr>
          <w:rFonts w:ascii="Arial" w:eastAsia="Times New Roman" w:hAnsi="Arial" w:cs="Arial"/>
          <w:color w:val="000000" w:themeColor="text1"/>
          <w:lang w:val="fr-CH" w:eastAsia="de-CH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lang w:val="fr-CH" w:eastAsia="de-CH"/>
        </w:rPr>
        <w:t>Bervini</w:t>
      </w:r>
      <w:proofErr w:type="spellEnd"/>
      <w:r>
        <w:rPr>
          <w:rFonts w:ascii="Arial" w:eastAsia="Times New Roman" w:hAnsi="Arial" w:cs="Arial"/>
          <w:color w:val="000000" w:themeColor="text1"/>
          <w:lang w:val="fr-CH" w:eastAsia="de-CH"/>
        </w:rPr>
        <w:t xml:space="preserve">, </w:t>
      </w:r>
      <w:proofErr w:type="spellStart"/>
      <w:r>
        <w:rPr>
          <w:rFonts w:ascii="Arial" w:eastAsia="Times New Roman" w:hAnsi="Arial" w:cs="Arial"/>
          <w:color w:val="000000" w:themeColor="text1"/>
          <w:lang w:val="fr-CH" w:eastAsia="de-CH"/>
        </w:rPr>
        <w:t>co</w:t>
      </w:r>
      <w:proofErr w:type="spellEnd"/>
      <w:r>
        <w:rPr>
          <w:rFonts w:ascii="Arial" w:eastAsia="Times New Roman" w:hAnsi="Arial" w:cs="Arial"/>
          <w:color w:val="000000" w:themeColor="text1"/>
          <w:lang w:val="fr-CH" w:eastAsia="de-CH"/>
        </w:rPr>
        <w:t xml:space="preserve">-médecin-cheffe, au 032 324 13 00 ou à l'adresse </w:t>
      </w:r>
      <w:hyperlink r:id="rId7" w:history="1">
        <w:r>
          <w:rPr>
            <w:rStyle w:val="Hyperlink"/>
            <w:rFonts w:ascii="Arial" w:eastAsia="Times New Roman" w:hAnsi="Arial" w:cs="Arial"/>
            <w:lang w:val="fr-CH" w:eastAsia="de-CH"/>
          </w:rPr>
          <w:t>sandrina.bervini@endodia.ch</w:t>
        </w:r>
      </w:hyperlink>
      <w:r>
        <w:rPr>
          <w:rFonts w:ascii="Arial" w:eastAsia="Times New Roman" w:hAnsi="Arial" w:cs="Arial"/>
          <w:color w:val="000000" w:themeColor="text1"/>
          <w:lang w:val="fr-CH" w:eastAsia="de-CH"/>
        </w:rPr>
        <w:t xml:space="preserve"> .</w:t>
      </w:r>
    </w:p>
    <w:p w:rsidR="008E7759" w:rsidRPr="00F24B90" w:rsidRDefault="008E7759" w:rsidP="00F24B90">
      <w:pPr>
        <w:rPr>
          <w:lang w:val="fr-CH"/>
        </w:rPr>
      </w:pPr>
    </w:p>
    <w:sectPr w:rsidR="008E7759" w:rsidRPr="00F24B90" w:rsidSect="00A55E0B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BA8" w:rsidRDefault="00D15BA8" w:rsidP="00317195">
      <w:pPr>
        <w:spacing w:after="0" w:line="240" w:lineRule="auto"/>
      </w:pPr>
      <w:r>
        <w:separator/>
      </w:r>
    </w:p>
  </w:endnote>
  <w:endnote w:type="continuationSeparator" w:id="0">
    <w:p w:rsidR="00D15BA8" w:rsidRDefault="00D15BA8" w:rsidP="0031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95" w:rsidRDefault="00317195" w:rsidP="00317195">
    <w:pPr>
      <w:pStyle w:val="Fu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6D2AC8" wp14:editId="286815F8">
          <wp:simplePos x="0" y="0"/>
          <wp:positionH relativeFrom="column">
            <wp:posOffset>-66104</wp:posOffset>
          </wp:positionH>
          <wp:positionV relativeFrom="paragraph">
            <wp:posOffset>-436968</wp:posOffset>
          </wp:positionV>
          <wp:extent cx="3054350" cy="71310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BA8" w:rsidRDefault="00D15BA8" w:rsidP="00317195">
      <w:pPr>
        <w:spacing w:after="0" w:line="240" w:lineRule="auto"/>
      </w:pPr>
      <w:r>
        <w:separator/>
      </w:r>
    </w:p>
  </w:footnote>
  <w:footnote w:type="continuationSeparator" w:id="0">
    <w:p w:rsidR="00D15BA8" w:rsidRDefault="00D15BA8" w:rsidP="0031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195" w:rsidRDefault="0031719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70278F" wp14:editId="03F867D5">
          <wp:simplePos x="0" y="0"/>
          <wp:positionH relativeFrom="column">
            <wp:posOffset>-39370</wp:posOffset>
          </wp:positionH>
          <wp:positionV relativeFrom="paragraph">
            <wp:posOffset>6350</wp:posOffset>
          </wp:positionV>
          <wp:extent cx="2531534" cy="591042"/>
          <wp:effectExtent l="0" t="0" r="254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1534" cy="59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259"/>
    <w:multiLevelType w:val="multilevel"/>
    <w:tmpl w:val="2820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A2B9C"/>
    <w:multiLevelType w:val="multilevel"/>
    <w:tmpl w:val="5ED8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23F24"/>
    <w:multiLevelType w:val="multilevel"/>
    <w:tmpl w:val="2D3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F5A0B"/>
    <w:multiLevelType w:val="multilevel"/>
    <w:tmpl w:val="C0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914E13"/>
    <w:multiLevelType w:val="multilevel"/>
    <w:tmpl w:val="C57C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66486"/>
    <w:multiLevelType w:val="multilevel"/>
    <w:tmpl w:val="7286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431E2"/>
    <w:multiLevelType w:val="multilevel"/>
    <w:tmpl w:val="C08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F0F9F"/>
    <w:multiLevelType w:val="multilevel"/>
    <w:tmpl w:val="D030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31"/>
    <w:rsid w:val="0006269E"/>
    <w:rsid w:val="000D18D4"/>
    <w:rsid w:val="000F48DF"/>
    <w:rsid w:val="001A024B"/>
    <w:rsid w:val="001A08BF"/>
    <w:rsid w:val="001F6700"/>
    <w:rsid w:val="002C1240"/>
    <w:rsid w:val="00317195"/>
    <w:rsid w:val="00390A4D"/>
    <w:rsid w:val="003A0FBC"/>
    <w:rsid w:val="003B6F96"/>
    <w:rsid w:val="00410ECD"/>
    <w:rsid w:val="00421A53"/>
    <w:rsid w:val="004347BD"/>
    <w:rsid w:val="00463F8A"/>
    <w:rsid w:val="00491CC2"/>
    <w:rsid w:val="004A6089"/>
    <w:rsid w:val="004B3263"/>
    <w:rsid w:val="005F1AEE"/>
    <w:rsid w:val="006F17DD"/>
    <w:rsid w:val="007079DE"/>
    <w:rsid w:val="0074549A"/>
    <w:rsid w:val="00745ADF"/>
    <w:rsid w:val="007716B1"/>
    <w:rsid w:val="007879A8"/>
    <w:rsid w:val="00881AC8"/>
    <w:rsid w:val="008C0AB3"/>
    <w:rsid w:val="008E7759"/>
    <w:rsid w:val="00A04A31"/>
    <w:rsid w:val="00A2409B"/>
    <w:rsid w:val="00A55E0B"/>
    <w:rsid w:val="00AB05B4"/>
    <w:rsid w:val="00B01A85"/>
    <w:rsid w:val="00B13CA4"/>
    <w:rsid w:val="00B27D41"/>
    <w:rsid w:val="00B872E2"/>
    <w:rsid w:val="00BB4E88"/>
    <w:rsid w:val="00BF19ED"/>
    <w:rsid w:val="00BF6F61"/>
    <w:rsid w:val="00C5281C"/>
    <w:rsid w:val="00CB24EC"/>
    <w:rsid w:val="00CB5A26"/>
    <w:rsid w:val="00D15BA8"/>
    <w:rsid w:val="00D8190B"/>
    <w:rsid w:val="00F24B90"/>
    <w:rsid w:val="00F41717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35DAE78"/>
  <w15:chartTrackingRefBased/>
  <w15:docId w15:val="{122E4631-909C-46CE-B96E-B5E4AADC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24B90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463F8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3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195"/>
  </w:style>
  <w:style w:type="paragraph" w:styleId="Fuzeile">
    <w:name w:val="footer"/>
    <w:basedOn w:val="Standard"/>
    <w:link w:val="FuzeileZchn"/>
    <w:uiPriority w:val="99"/>
    <w:unhideWhenUsed/>
    <w:rsid w:val="00317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195"/>
  </w:style>
  <w:style w:type="character" w:styleId="Hyperlink">
    <w:name w:val="Hyperlink"/>
    <w:basedOn w:val="Absatz-Standardschriftart"/>
    <w:uiPriority w:val="99"/>
    <w:unhideWhenUsed/>
    <w:rsid w:val="006F17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7D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872E2"/>
    <w:pPr>
      <w:ind w:left="720"/>
      <w:contextualSpacing/>
    </w:pPr>
  </w:style>
  <w:style w:type="paragraph" w:customStyle="1" w:styleId="lh15">
    <w:name w:val="lh_1.5"/>
    <w:basedOn w:val="Standard"/>
    <w:rsid w:val="00CB2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CB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ina.bervini@endodia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Linder Isabel</dc:creator>
  <cp:keywords/>
  <dc:description/>
  <cp:lastModifiedBy>Linder Isabel</cp:lastModifiedBy>
  <cp:revision>6</cp:revision>
  <cp:lastPrinted>2026-02-09T07:27:00Z</cp:lastPrinted>
  <dcterms:created xsi:type="dcterms:W3CDTF">2026-05-14T14:30:00Z</dcterms:created>
  <dcterms:modified xsi:type="dcterms:W3CDTF">2026-05-18T11:23:00Z</dcterms:modified>
</cp:coreProperties>
</file>